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DA1680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DA1680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680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DA1680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DA1680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DA1680" w:rsidRPr="00DA1680">
        <w:rPr>
          <w:rFonts w:ascii="Times New Roman" w:hAnsi="Times New Roman" w:cs="Times New Roman"/>
          <w:sz w:val="28"/>
          <w:szCs w:val="28"/>
        </w:rPr>
        <w:t>Выдача разрешения на право организ</w:t>
      </w:r>
      <w:r w:rsidR="00DA1680" w:rsidRPr="00DA1680">
        <w:rPr>
          <w:rFonts w:ascii="Times New Roman" w:hAnsi="Times New Roman" w:cs="Times New Roman"/>
          <w:sz w:val="28"/>
          <w:szCs w:val="28"/>
        </w:rPr>
        <w:t>а</w:t>
      </w:r>
      <w:r w:rsidR="00DA1680" w:rsidRPr="00DA1680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="00FB72D0" w:rsidRPr="00DA1680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CA00A6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A1680" w:rsidRPr="00DA1680">
        <w:rPr>
          <w:rFonts w:ascii="Times New Roman" w:hAnsi="Times New Roman" w:cs="Times New Roman"/>
          <w:sz w:val="28"/>
          <w:szCs w:val="28"/>
        </w:rPr>
        <w:t>Выдача разрешения на право организ</w:t>
      </w:r>
      <w:r w:rsidR="00DA1680" w:rsidRPr="00DA1680">
        <w:rPr>
          <w:rFonts w:ascii="Times New Roman" w:hAnsi="Times New Roman" w:cs="Times New Roman"/>
          <w:sz w:val="28"/>
          <w:szCs w:val="28"/>
        </w:rPr>
        <w:t>а</w:t>
      </w:r>
      <w:r w:rsidR="00DA1680" w:rsidRPr="00DA1680">
        <w:rPr>
          <w:rFonts w:ascii="Times New Roman" w:hAnsi="Times New Roman" w:cs="Times New Roman"/>
          <w:sz w:val="28"/>
          <w:szCs w:val="28"/>
        </w:rPr>
        <w:t>ции розничного рынка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 сельского поселения Усть-Лабинского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2015-05-20T11:34:00Z</cp:lastPrinted>
  <dcterms:created xsi:type="dcterms:W3CDTF">2013-03-14T11:29:00Z</dcterms:created>
  <dcterms:modified xsi:type="dcterms:W3CDTF">2018-12-25T17:42:00Z</dcterms:modified>
</cp:coreProperties>
</file>